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16" w:rsidRPr="00EA5D16" w:rsidRDefault="00EA5D16">
      <w:pPr>
        <w:rPr>
          <w:b/>
          <w:u w:val="single"/>
        </w:rPr>
      </w:pPr>
      <w:r w:rsidRPr="00EA5D16">
        <w:rPr>
          <w:b/>
          <w:u w:val="single"/>
        </w:rPr>
        <w:t xml:space="preserve">PROUD </w:t>
      </w:r>
      <w:r w:rsidR="0060107F">
        <w:rPr>
          <w:b/>
          <w:u w:val="single"/>
        </w:rPr>
        <w:t>2015</w:t>
      </w:r>
      <w:r w:rsidRPr="00EA5D16">
        <w:rPr>
          <w:b/>
          <w:u w:val="single"/>
        </w:rPr>
        <w:t xml:space="preserve"> ANALYSIS </w:t>
      </w:r>
    </w:p>
    <w:p w:rsidR="005008ED" w:rsidRPr="005008ED" w:rsidRDefault="005008ED">
      <w:r w:rsidRPr="005008ED">
        <w:t xml:space="preserve">113 nominations </w:t>
      </w:r>
    </w:p>
    <w:p w:rsidR="005008ED" w:rsidRPr="005008ED" w:rsidRDefault="005008ED">
      <w:r w:rsidRPr="005008ED">
        <w:t>96 individuals and groups</w:t>
      </w:r>
    </w:p>
    <w:p w:rsidR="008C2EFF" w:rsidRDefault="00EA5D16" w:rsidP="00874A0C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2EFF" w:rsidRDefault="008C2EFF">
      <w:pPr>
        <w:rPr>
          <w:b/>
        </w:rPr>
      </w:pPr>
    </w:p>
    <w:tbl>
      <w:tblPr>
        <w:tblW w:w="4155" w:type="dxa"/>
        <w:tblLook w:val="04A0" w:firstRow="1" w:lastRow="0" w:firstColumn="1" w:lastColumn="0" w:noHBand="0" w:noVBand="1"/>
      </w:tblPr>
      <w:tblGrid>
        <w:gridCol w:w="8856"/>
      </w:tblGrid>
      <w:tr w:rsidR="008C2EFF" w:rsidRPr="008C2EFF" w:rsidTr="008C2EFF">
        <w:trPr>
          <w:trHeight w:val="25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FA" w:rsidRDefault="00874A0C" w:rsidP="00874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5486400" cy="32004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4754FA" w:rsidRDefault="00874A0C" w:rsidP="008C2E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5486400" cy="320040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4754FA" w:rsidRPr="008C2EFF" w:rsidRDefault="004754FA" w:rsidP="0026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C2EFF" w:rsidRDefault="005008ED">
      <w:pPr>
        <w:rPr>
          <w:b/>
        </w:rPr>
      </w:pPr>
      <w:r>
        <w:rPr>
          <w:b/>
        </w:rPr>
        <w:lastRenderedPageBreak/>
        <w:t>Who nominated?</w:t>
      </w:r>
    </w:p>
    <w:p w:rsidR="00B43BD2" w:rsidRPr="00EA5D16" w:rsidRDefault="005008ED" w:rsidP="00B43BD2">
      <w:pPr>
        <w:rPr>
          <w:b/>
        </w:rPr>
      </w:pPr>
      <w:r w:rsidRPr="00EA5D16">
        <w:rPr>
          <w:b/>
        </w:rPr>
        <w:t>LCC including:</w:t>
      </w:r>
    </w:p>
    <w:p w:rsidR="00B43BD2" w:rsidRDefault="00B43BD2" w:rsidP="00EA5D16">
      <w:pPr>
        <w:spacing w:after="0" w:line="240" w:lineRule="auto"/>
      </w:pPr>
      <w:r>
        <w:t>General-</w:t>
      </w:r>
      <w:r w:rsidR="00EA5D16">
        <w:t xml:space="preserve"> 15</w:t>
      </w:r>
    </w:p>
    <w:p w:rsidR="00B43BD2" w:rsidRPr="00B43BD2" w:rsidRDefault="00C47F9E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t>Residential services- 3</w:t>
      </w:r>
    </w:p>
    <w:p w:rsidR="00B43BD2" w:rsidRDefault="00B43BD2" w:rsidP="00EA5D16">
      <w:pPr>
        <w:spacing w:after="0" w:line="240" w:lineRule="auto"/>
      </w:pPr>
      <w:r>
        <w:t>Social worker</w:t>
      </w:r>
      <w:r w:rsidR="00EA5D16">
        <w:t>/ CSC</w:t>
      </w:r>
      <w:r>
        <w:t xml:space="preserve">: </w:t>
      </w:r>
    </w:p>
    <w:p w:rsidR="00B43BD2" w:rsidRDefault="00B43BD2" w:rsidP="00EA5D16">
      <w:pPr>
        <w:spacing w:after="0" w:line="240" w:lineRule="auto"/>
      </w:pPr>
      <w:r>
        <w:tab/>
      </w:r>
      <w:bookmarkStart w:id="0" w:name="_GoBack"/>
      <w:bookmarkEnd w:id="0"/>
      <w:r>
        <w:t>General-</w:t>
      </w:r>
      <w:r w:rsidR="00C47F9E">
        <w:t xml:space="preserve"> 5</w:t>
      </w:r>
    </w:p>
    <w:p w:rsidR="00EA5D16" w:rsidRDefault="00EA5D16" w:rsidP="00EA5D16">
      <w:pPr>
        <w:spacing w:after="0" w:line="240" w:lineRule="auto"/>
      </w:pPr>
      <w:r>
        <w:tab/>
      </w:r>
      <w:r w:rsidRPr="00EA5D16">
        <w:t>CLAST- 1</w:t>
      </w:r>
    </w:p>
    <w:p w:rsidR="00EA5D16" w:rsidRDefault="00EA5D16" w:rsidP="00EA5D16">
      <w:pPr>
        <w:spacing w:after="0" w:line="240" w:lineRule="auto"/>
        <w:ind w:firstLine="720"/>
      </w:pPr>
      <w:r>
        <w:t>Joe Wiley- 2</w:t>
      </w:r>
    </w:p>
    <w:p w:rsidR="00B43BD2" w:rsidRDefault="00B43BD2" w:rsidP="00EA5D16">
      <w:pPr>
        <w:spacing w:after="0" w:line="240" w:lineRule="auto"/>
        <w:ind w:firstLine="720"/>
      </w:pPr>
      <w:r>
        <w:t>Susan hawthorn- 2</w:t>
      </w:r>
    </w:p>
    <w:p w:rsidR="00EA5D16" w:rsidRDefault="00EA5D16" w:rsidP="00EA5D16">
      <w:pPr>
        <w:spacing w:after="0" w:line="240" w:lineRule="auto"/>
        <w:ind w:firstLine="720"/>
      </w:pPr>
      <w:r>
        <w:t>Catherine Helm- 3</w:t>
      </w:r>
    </w:p>
    <w:p w:rsidR="00B43BD2" w:rsidRDefault="00B43BD2" w:rsidP="00EA5D16">
      <w:pPr>
        <w:spacing w:after="0" w:line="240" w:lineRule="auto"/>
        <w:ind w:firstLine="720"/>
      </w:pPr>
      <w:r>
        <w:t>David Sutcliff- 3</w:t>
      </w:r>
    </w:p>
    <w:p w:rsidR="00B43BD2" w:rsidRDefault="00B43BD2" w:rsidP="00EA5D16">
      <w:pPr>
        <w:spacing w:after="0" w:line="240" w:lineRule="auto"/>
        <w:ind w:left="720"/>
      </w:pPr>
      <w:r>
        <w:t>Angela Switzer- 11</w:t>
      </w:r>
    </w:p>
    <w:p w:rsidR="00B43BD2" w:rsidRDefault="00B43BD2" w:rsidP="00EA5D16">
      <w:pPr>
        <w:spacing w:after="0" w:line="240" w:lineRule="auto"/>
        <w:ind w:left="720"/>
      </w:pPr>
      <w:r>
        <w:t>Catherine helm- 3</w:t>
      </w:r>
    </w:p>
    <w:p w:rsidR="00B43BD2" w:rsidRDefault="00EA5D16" w:rsidP="00EA5D16">
      <w:pPr>
        <w:spacing w:after="0" w:line="240" w:lineRule="auto"/>
      </w:pPr>
      <w:r>
        <w:t>Virtual school- 2</w:t>
      </w:r>
    </w:p>
    <w:p w:rsidR="00EA5D16" w:rsidRPr="00EA5D16" w:rsidRDefault="00EA5D16" w:rsidP="00EA5D16">
      <w:pPr>
        <w:spacing w:after="0" w:line="240" w:lineRule="auto"/>
      </w:pPr>
    </w:p>
    <w:p w:rsidR="00EA5D16" w:rsidRPr="00EA5D16" w:rsidRDefault="00EA5D16">
      <w:pPr>
        <w:rPr>
          <w:b/>
        </w:rPr>
      </w:pPr>
      <w:r w:rsidRPr="00EA5D16">
        <w:rPr>
          <w:b/>
        </w:rPr>
        <w:t>VCFS:</w:t>
      </w:r>
    </w:p>
    <w:p w:rsidR="00EA5D16" w:rsidRDefault="00B43BD2" w:rsidP="00EA5D16">
      <w:pPr>
        <w:spacing w:after="0" w:line="240" w:lineRule="auto"/>
      </w:pPr>
      <w:r>
        <w:t>The Children's Society in Lancashire- 2</w:t>
      </w:r>
    </w:p>
    <w:p w:rsidR="00EA5D16" w:rsidRDefault="00EA5D16" w:rsidP="00EA5D16">
      <w:pPr>
        <w:spacing w:after="0" w:line="240" w:lineRule="auto"/>
      </w:pPr>
      <w:r>
        <w:t>Barnardos- 15</w:t>
      </w:r>
    </w:p>
    <w:p w:rsidR="00EA5D16" w:rsidRDefault="00EA5D16" w:rsidP="00EA5D16">
      <w:pPr>
        <w:spacing w:after="0" w:line="240" w:lineRule="auto"/>
      </w:pPr>
    </w:p>
    <w:p w:rsidR="00EA5D16" w:rsidRPr="00EA5D16" w:rsidRDefault="00EA5D16" w:rsidP="00B43BD2">
      <w:pP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EA5D1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Schools:</w:t>
      </w:r>
    </w:p>
    <w:p w:rsidR="005008ED" w:rsidRDefault="00B43BD2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Sir John </w:t>
      </w:r>
      <w:proofErr w:type="spellStart"/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Thursby</w:t>
      </w:r>
      <w:proofErr w:type="spellEnd"/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College </w:t>
      </w:r>
      <w:r w:rsidR="00D778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urnley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- 1</w:t>
      </w:r>
    </w:p>
    <w:p w:rsidR="00B43BD2" w:rsidRDefault="00B43BD2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Millf</w:t>
      </w:r>
      <w:r w:rsidR="00D778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ield</w:t>
      </w:r>
      <w:proofErr w:type="spellEnd"/>
      <w:r w:rsidR="00D7780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Science &amp; Performing Arts C</w:t>
      </w:r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ollege</w:t>
      </w:r>
    </w:p>
    <w:p w:rsidR="00EA5D16" w:rsidRDefault="00EA5D16" w:rsidP="00EA5D16">
      <w:pPr>
        <w:spacing w:after="0" w:line="240" w:lineRule="auto"/>
      </w:pPr>
      <w:r>
        <w:t>Southlands High school, Chorley- 2</w:t>
      </w:r>
    </w:p>
    <w:p w:rsidR="00EA5D16" w:rsidRPr="00EA5D16" w:rsidRDefault="00EA5D16" w:rsidP="00EA5D16">
      <w:pPr>
        <w:spacing w:after="0" w:line="240" w:lineRule="auto"/>
      </w:pPr>
      <w:r w:rsidRPr="00EA5D16">
        <w:t>Alder Grange- 3</w:t>
      </w:r>
    </w:p>
    <w:p w:rsidR="00EA5D16" w:rsidRDefault="00EA5D16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West Craven High School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- 1</w:t>
      </w:r>
    </w:p>
    <w:p w:rsidR="00EA5D16" w:rsidRDefault="00EA5D16" w:rsidP="00EA5D16">
      <w:pPr>
        <w:spacing w:after="0" w:line="240" w:lineRule="auto"/>
      </w:pPr>
    </w:p>
    <w:p w:rsidR="00EA5D16" w:rsidRPr="00EA5D16" w:rsidRDefault="00EA5D16" w:rsidP="00EA5D16">
      <w:pPr>
        <w:spacing w:after="0" w:line="240" w:lineRule="auto"/>
        <w:rPr>
          <w:b/>
        </w:rPr>
      </w:pPr>
      <w:r w:rsidRPr="00EA5D16">
        <w:rPr>
          <w:b/>
        </w:rPr>
        <w:t>Private fostering and residential:</w:t>
      </w:r>
    </w:p>
    <w:p w:rsidR="00EA5D16" w:rsidRDefault="00EA5D16" w:rsidP="00EA5D16">
      <w:pPr>
        <w:spacing w:after="0" w:line="240" w:lineRule="auto"/>
      </w:pPr>
    </w:p>
    <w:p w:rsidR="00B43BD2" w:rsidRDefault="00B43BD2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Foster carer- 3</w:t>
      </w:r>
    </w:p>
    <w:p w:rsidR="00B43BD2" w:rsidRDefault="00B43BD2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Excel fostering- 4</w:t>
      </w:r>
    </w:p>
    <w:p w:rsidR="00B43BD2" w:rsidRDefault="00B43BD2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Fostering solutions- 5</w:t>
      </w:r>
    </w:p>
    <w:p w:rsidR="00B43BD2" w:rsidRDefault="00B43BD2" w:rsidP="00EA5D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Fostering Outcomes- 1</w:t>
      </w:r>
    </w:p>
    <w:p w:rsidR="00EA5D16" w:rsidRDefault="00EA5D16" w:rsidP="00EA5D16">
      <w:pPr>
        <w:spacing w:after="0" w:line="240" w:lineRule="auto"/>
      </w:pPr>
      <w:r>
        <w:t>SWIIS Foster Care- 14</w:t>
      </w:r>
    </w:p>
    <w:p w:rsidR="00EA5D16" w:rsidRDefault="00EA5D16" w:rsidP="00EA5D16">
      <w:pPr>
        <w:spacing w:after="0" w:line="240" w:lineRule="auto"/>
      </w:pPr>
      <w:r w:rsidRPr="00B43BD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Woodside House Care Ltd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- 1</w:t>
      </w:r>
    </w:p>
    <w:p w:rsidR="00EA5D16" w:rsidRDefault="00EA5D16" w:rsidP="00EA5D16">
      <w:pPr>
        <w:spacing w:after="0" w:line="240" w:lineRule="auto"/>
      </w:pPr>
      <w:r>
        <w:t>National Fostering agency- 1</w:t>
      </w:r>
    </w:p>
    <w:p w:rsidR="00B43BD2" w:rsidRPr="00B43BD2" w:rsidRDefault="00B43BD2" w:rsidP="00B43B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B43BD2" w:rsidRPr="00B4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F"/>
    <w:rsid w:val="00074546"/>
    <w:rsid w:val="002659DD"/>
    <w:rsid w:val="004754FA"/>
    <w:rsid w:val="005008ED"/>
    <w:rsid w:val="0060107F"/>
    <w:rsid w:val="00874A0C"/>
    <w:rsid w:val="008C2EFF"/>
    <w:rsid w:val="00B43BD2"/>
    <w:rsid w:val="00B85383"/>
    <w:rsid w:val="00C47F9E"/>
    <w:rsid w:val="00D77808"/>
    <w:rsid w:val="00E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FE53B-C408-4493-94E0-7636A580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Type of care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Residential- 29 </c:v>
                </c:pt>
                <c:pt idx="1">
                  <c:v>Foster care - 62</c:v>
                </c:pt>
                <c:pt idx="2">
                  <c:v>Living Independantly- 18</c:v>
                </c:pt>
                <c:pt idx="3">
                  <c:v>Group/ mixed- 4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29</c:v>
                </c:pt>
                <c:pt idx="1">
                  <c:v>62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District CYP living in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Sheet1!$A$2:$A$14</c:f>
              <c:strCache>
                <c:ptCount val="13"/>
                <c:pt idx="0">
                  <c:v>Burnely </c:v>
                </c:pt>
                <c:pt idx="1">
                  <c:v>Chorley</c:v>
                </c:pt>
                <c:pt idx="2">
                  <c:v>Fylde </c:v>
                </c:pt>
                <c:pt idx="3">
                  <c:v>Hyndburn </c:v>
                </c:pt>
                <c:pt idx="4">
                  <c:v>Lancaster</c:v>
                </c:pt>
                <c:pt idx="5">
                  <c:v>Pendle </c:v>
                </c:pt>
                <c:pt idx="6">
                  <c:v>Preston </c:v>
                </c:pt>
                <c:pt idx="7">
                  <c:v>Ribble Valley</c:v>
                </c:pt>
                <c:pt idx="8">
                  <c:v>Rossendale </c:v>
                </c:pt>
                <c:pt idx="9">
                  <c:v>West Lancashire</c:v>
                </c:pt>
                <c:pt idx="10">
                  <c:v>Wyre</c:v>
                </c:pt>
                <c:pt idx="11">
                  <c:v>Group</c:v>
                </c:pt>
                <c:pt idx="12">
                  <c:v>Don’t know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25</c:v>
                </c:pt>
                <c:pt idx="7">
                  <c:v>4</c:v>
                </c:pt>
                <c:pt idx="8">
                  <c:v>24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5658072"/>
        <c:axId val="115657680"/>
      </c:barChart>
      <c:catAx>
        <c:axId val="115658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57680"/>
        <c:crosses val="autoZero"/>
        <c:auto val="1"/>
        <c:lblAlgn val="ctr"/>
        <c:lblOffset val="100"/>
        <c:noMultiLvlLbl val="0"/>
      </c:catAx>
      <c:valAx>
        <c:axId val="115657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58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Sheet1!$A$2:$A$22</c:f>
              <c:strCache>
                <c:ptCount val="21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23</c:v>
                </c:pt>
                <c:pt idx="20">
                  <c:v>group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7</c:v>
                </c:pt>
                <c:pt idx="10">
                  <c:v>16</c:v>
                </c:pt>
                <c:pt idx="11">
                  <c:v>18</c:v>
                </c:pt>
                <c:pt idx="12">
                  <c:v>17</c:v>
                </c:pt>
                <c:pt idx="13">
                  <c:v>12</c:v>
                </c:pt>
                <c:pt idx="14">
                  <c:v>6</c:v>
                </c:pt>
                <c:pt idx="15">
                  <c:v>5</c:v>
                </c:pt>
                <c:pt idx="16">
                  <c:v>1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5656896"/>
        <c:axId val="3703808"/>
      </c:lineChart>
      <c:catAx>
        <c:axId val="11565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03808"/>
        <c:crosses val="autoZero"/>
        <c:auto val="1"/>
        <c:lblAlgn val="ctr"/>
        <c:lblOffset val="100"/>
        <c:noMultiLvlLbl val="0"/>
      </c:catAx>
      <c:valAx>
        <c:axId val="3703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5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Peake, Hannah</dc:creator>
  <cp:keywords/>
  <dc:description/>
  <cp:lastModifiedBy>Gorton, Sam</cp:lastModifiedBy>
  <cp:revision>2</cp:revision>
  <dcterms:created xsi:type="dcterms:W3CDTF">2015-03-12T15:32:00Z</dcterms:created>
  <dcterms:modified xsi:type="dcterms:W3CDTF">2015-04-07T13:54:00Z</dcterms:modified>
</cp:coreProperties>
</file>